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bookmarkStart w:colFirst="0" w:colLast="0" w:name="_ncgigy3tkh1y" w:id="0"/>
      <w:bookmarkEnd w:id="0"/>
      <w:r w:rsidDel="00000000" w:rsidR="00000000" w:rsidRPr="00000000">
        <w:rPr>
          <w:rtl w:val="0"/>
        </w:rPr>
        <w:t xml:space="preserve">Briefing: Finding Shalom</w:t>
      </w:r>
    </w:p>
    <w:p w:rsidR="00000000" w:rsidDel="00000000" w:rsidP="00000000" w:rsidRDefault="00000000" w:rsidRPr="00000000" w14:paraId="00000002">
      <w:pPr>
        <w:pStyle w:val="Heading4"/>
        <w:rPr/>
      </w:pPr>
      <w:bookmarkStart w:colFirst="0" w:colLast="0" w:name="_vdeo9fli6n8h" w:id="1"/>
      <w:bookmarkEnd w:id="1"/>
      <w:r w:rsidDel="00000000" w:rsidR="00000000" w:rsidRPr="00000000">
        <w:rPr>
          <w:rtl w:val="0"/>
        </w:rPr>
        <w:t xml:space="preserve">Executive Summary</w:t>
      </w:r>
    </w:p>
    <w:p w:rsidR="00000000" w:rsidDel="00000000" w:rsidP="00000000" w:rsidRDefault="00000000" w:rsidRPr="00000000" w14:paraId="00000003">
      <w:pPr>
        <w:rPr/>
      </w:pPr>
      <w:r w:rsidDel="00000000" w:rsidR="00000000" w:rsidRPr="00000000">
        <w:rPr>
          <w:rtl w:val="0"/>
        </w:rPr>
        <w:t xml:space="preserve">This briefing analyzes the biblical concept of "Shalom," examining its linguistic roots, its practical application through the "Shelem" (Peace Offering), and its ultimate fulfillment in the person of Yeshua. The analysis establishes that biblical peace is not merely a state of tranquility but a condition of wholeness, soundness, and "requital" achieved through the voluntary act of drawing near to YHWH. The central tension identified is between  </w:t>
      </w:r>
      <w:r w:rsidDel="00000000" w:rsidR="00000000" w:rsidRPr="00000000">
        <w:rPr>
          <w:i w:val="1"/>
          <w:iCs w:val="1"/>
          <w:rtl w:val="0"/>
        </w:rPr>
        <w:t xml:space="preserve">Qarab</w:t>
      </w:r>
      <w:r w:rsidDel="00000000" w:rsidR="00000000" w:rsidRPr="00000000">
        <w:rPr>
          <w:rtl w:val="0"/>
        </w:rPr>
        <w:t xml:space="preserve">  (drawing near to the Divine) and  </w:t>
      </w:r>
      <w:r w:rsidDel="00000000" w:rsidR="00000000" w:rsidRPr="00000000">
        <w:rPr>
          <w:i w:val="1"/>
          <w:iCs w:val="1"/>
          <w:rtl w:val="0"/>
        </w:rPr>
        <w:t xml:space="preserve">Exelkō</w:t>
      </w:r>
      <w:r w:rsidDel="00000000" w:rsidR="00000000" w:rsidRPr="00000000">
        <w:rPr>
          <w:rtl w:val="0"/>
        </w:rPr>
        <w:t xml:space="preserve">  (being lured away by internal lust). Achieving Shalom requires the surrender of self-will, trust in the "Bread from Heaven," and a commitment to covenant obedience.</w:t>
      </w:r>
    </w:p>
    <w:p w:rsidR="00000000" w:rsidDel="00000000" w:rsidP="00000000" w:rsidRDefault="00000000" w:rsidRPr="00000000" w14:paraId="00000004">
      <w:pPr>
        <w:pStyle w:val="Heading4"/>
        <w:rPr/>
      </w:pPr>
      <w:bookmarkStart w:colFirst="0" w:colLast="0" w:name="_i7wgi5hh6tw1" w:id="2"/>
      <w:bookmarkEnd w:id="2"/>
      <w:r w:rsidDel="00000000" w:rsidR="00000000" w:rsidRPr="00000000">
        <w:rPr>
          <w:rtl w:val="0"/>
        </w:rPr>
        <w:t xml:space="preserve">Linguistic Foundations of Peace</w:t>
      </w:r>
    </w:p>
    <w:p w:rsidR="00000000" w:rsidDel="00000000" w:rsidP="00000000" w:rsidRDefault="00000000" w:rsidRPr="00000000" w14:paraId="00000005">
      <w:pPr>
        <w:rPr/>
      </w:pPr>
      <w:r w:rsidDel="00000000" w:rsidR="00000000" w:rsidRPr="00000000">
        <w:rPr>
          <w:rtl w:val="0"/>
        </w:rPr>
        <w:t xml:space="preserve">The concept of peace is defined through several layers of Hebrew and Greek etymology, moving from modern dictionary definitions to deep biblical roots.</w:t>
      </w:r>
    </w:p>
    <w:p w:rsidR="00000000" w:rsidDel="00000000" w:rsidP="00000000" w:rsidRDefault="00000000" w:rsidRPr="00000000" w14:paraId="00000006">
      <w:pPr>
        <w:pStyle w:val="Heading5"/>
        <w:rPr/>
      </w:pPr>
      <w:bookmarkStart w:colFirst="0" w:colLast="0" w:name="_74w3i8z3i9l" w:id="3"/>
      <w:bookmarkEnd w:id="3"/>
      <w:r w:rsidDel="00000000" w:rsidR="00000000" w:rsidRPr="00000000">
        <w:rPr>
          <w:rtl w:val="0"/>
        </w:rPr>
        <w:t xml:space="preserve">Definitions of Peace</w:t>
      </w:r>
    </w:p>
    <w:p w:rsidR="00000000" w:rsidDel="00000000" w:rsidP="00000000" w:rsidRDefault="00000000" w:rsidRPr="00000000" w14:paraId="00000007">
      <w:pPr>
        <w:numPr>
          <w:ilvl w:val="0"/>
          <w:numId w:val="4"/>
        </w:numPr>
        <w:ind w:left="720" w:hanging="360"/>
        <w:rPr>
          <w:u w:val="none"/>
        </w:rPr>
      </w:pPr>
      <w:r w:rsidDel="00000000" w:rsidR="00000000" w:rsidRPr="00000000">
        <w:rPr>
          <w:b w:val="1"/>
          <w:bCs w:val="1"/>
          <w:rtl w:val="0"/>
        </w:rPr>
        <w:t xml:space="preserve">Modern Context:</w:t>
      </w:r>
      <w:r w:rsidDel="00000000" w:rsidR="00000000" w:rsidRPr="00000000">
        <w:rPr>
          <w:rtl w:val="0"/>
        </w:rPr>
        <w:t xml:space="preserve">  The Oxford Dictionary defines peace as "freedom from disturbance; tranquility."</w:t>
      </w:r>
    </w:p>
    <w:p w:rsidR="00000000" w:rsidDel="00000000" w:rsidP="00000000" w:rsidRDefault="00000000" w:rsidRPr="00000000" w14:paraId="00000008">
      <w:pPr>
        <w:numPr>
          <w:ilvl w:val="0"/>
          <w:numId w:val="4"/>
        </w:numPr>
        <w:ind w:left="720" w:hanging="360"/>
        <w:rPr>
          <w:u w:val="none"/>
        </w:rPr>
      </w:pPr>
      <w:r w:rsidDel="00000000" w:rsidR="00000000" w:rsidRPr="00000000">
        <w:rPr>
          <w:b w:val="1"/>
          <w:bCs w:val="1"/>
          <w:rtl w:val="0"/>
        </w:rPr>
        <w:t xml:space="preserve">Hebrew Context (Shalom - H7965):</w:t>
      </w:r>
      <w:r w:rsidDel="00000000" w:rsidR="00000000" w:rsidRPr="00000000">
        <w:rPr>
          <w:rtl w:val="0"/>
        </w:rPr>
        <w:t xml:space="preserve">  Soundness, completeness, wholeness, safety, and contentment.</w:t>
      </w:r>
    </w:p>
    <w:p w:rsidR="00000000" w:rsidDel="00000000" w:rsidP="00000000" w:rsidRDefault="00000000" w:rsidRPr="00000000" w14:paraId="00000009">
      <w:pPr>
        <w:numPr>
          <w:ilvl w:val="0"/>
          <w:numId w:val="4"/>
        </w:numPr>
        <w:ind w:left="720" w:hanging="360"/>
        <w:rPr>
          <w:u w:val="none"/>
        </w:rPr>
      </w:pPr>
      <w:r w:rsidDel="00000000" w:rsidR="00000000" w:rsidRPr="00000000">
        <w:rPr>
          <w:b w:val="1"/>
          <w:bCs w:val="1"/>
          <w:rtl w:val="0"/>
        </w:rPr>
        <w:t xml:space="preserve">Root Verb (Shalam - H7999):</w:t>
      </w:r>
      <w:r w:rsidDel="00000000" w:rsidR="00000000" w:rsidRPr="00000000">
        <w:rPr>
          <w:rtl w:val="0"/>
        </w:rPr>
        <w:t xml:space="preserve">  To be safe in mind, body, or estate; to be completed; to be friendly; or to reciprocate/make whole for a violation.</w:t>
      </w:r>
    </w:p>
    <w:p w:rsidR="00000000" w:rsidDel="00000000" w:rsidP="00000000" w:rsidRDefault="00000000" w:rsidRPr="00000000" w14:paraId="0000000A">
      <w:pPr>
        <w:pStyle w:val="Heading5"/>
        <w:rPr/>
      </w:pPr>
      <w:bookmarkStart w:colFirst="0" w:colLast="0" w:name="_pyez8xjdl3zi" w:id="4"/>
      <w:bookmarkEnd w:id="4"/>
      <w:r w:rsidDel="00000000" w:rsidR="00000000" w:rsidRPr="00000000">
        <w:rPr>
          <w:rtl w:val="0"/>
        </w:rPr>
        <w:t xml:space="preserve">The Mechanics of "Drawing Near"</w:t>
      </w:r>
    </w:p>
    <w:p w:rsidR="00000000" w:rsidDel="00000000" w:rsidP="00000000" w:rsidRDefault="00000000" w:rsidRPr="00000000" w14:paraId="0000000B">
      <w:pPr>
        <w:rPr/>
      </w:pPr>
      <w:r w:rsidDel="00000000" w:rsidR="00000000" w:rsidRPr="00000000">
        <w:rPr>
          <w:rtl w:val="0"/>
        </w:rPr>
        <w:t xml:space="preserve">The document highlights a fundamental contrast between two directions of movement for the human soul:</w:t>
      </w:r>
    </w:p>
    <w:p w:rsidR="00000000" w:rsidDel="00000000" w:rsidP="00000000" w:rsidRDefault="00000000" w:rsidRPr="00000000" w14:paraId="0000000C">
      <w:pPr>
        <w:numPr>
          <w:ilvl w:val="0"/>
          <w:numId w:val="5"/>
        </w:numPr>
        <w:ind w:left="720" w:hanging="360"/>
        <w:rPr>
          <w:u w:val="none"/>
        </w:rPr>
      </w:pPr>
      <w:r w:rsidDel="00000000" w:rsidR="00000000" w:rsidRPr="00000000">
        <w:rPr>
          <w:b w:val="1"/>
          <w:bCs w:val="1"/>
          <w:rtl w:val="0"/>
        </w:rPr>
        <w:t xml:space="preserve">Qarab (Drawing Near):</w:t>
      </w:r>
      <w:r w:rsidDel="00000000" w:rsidR="00000000" w:rsidRPr="00000000">
        <w:rPr>
          <w:rtl w:val="0"/>
        </w:rPr>
        <w:t xml:space="preserve">  The action from which  </w:t>
      </w:r>
      <w:r w:rsidDel="00000000" w:rsidR="00000000" w:rsidRPr="00000000">
        <w:rPr>
          <w:i w:val="1"/>
          <w:iCs w:val="1"/>
          <w:rtl w:val="0"/>
        </w:rPr>
        <w:t xml:space="preserve">Qorban</w:t>
      </w:r>
      <w:r w:rsidDel="00000000" w:rsidR="00000000" w:rsidRPr="00000000">
        <w:rPr>
          <w:rtl w:val="0"/>
        </w:rPr>
        <w:t xml:space="preserve">  (offering) is derived. It represents the intentional movement toward YHWH’s dwelling.</w:t>
      </w:r>
    </w:p>
    <w:p w:rsidR="00000000" w:rsidDel="00000000" w:rsidP="00000000" w:rsidRDefault="00000000" w:rsidRPr="00000000" w14:paraId="0000000D">
      <w:pPr>
        <w:numPr>
          <w:ilvl w:val="0"/>
          <w:numId w:val="5"/>
        </w:numPr>
        <w:ind w:left="720" w:hanging="360"/>
        <w:rPr>
          <w:u w:val="none"/>
        </w:rPr>
      </w:pPr>
      <w:r w:rsidDel="00000000" w:rsidR="00000000" w:rsidRPr="00000000">
        <w:rPr>
          <w:b w:val="1"/>
          <w:bCs w:val="1"/>
          <w:rtl w:val="0"/>
        </w:rPr>
        <w:t xml:space="preserve">Exelkō (Drawn Away - G1828):</w:t>
      </w:r>
      <w:r w:rsidDel="00000000" w:rsidR="00000000" w:rsidRPr="00000000">
        <w:rPr>
          <w:rtl w:val="0"/>
        </w:rPr>
        <w:t xml:space="preserve">  A metaphor from hunting and fishing. It describes a man being lured from the safety of self-restraint by his own lust, leading to sin and death.</w:t>
      </w:r>
    </w:p>
    <w:p w:rsidR="00000000" w:rsidDel="00000000" w:rsidP="00000000" w:rsidRDefault="00000000" w:rsidRPr="00000000" w14:paraId="0000000E">
      <w:pPr>
        <w:pStyle w:val="Heading4"/>
        <w:rPr/>
      </w:pPr>
      <w:bookmarkStart w:colFirst="0" w:colLast="0" w:name="_wcxa42966oyu" w:id="5"/>
      <w:bookmarkEnd w:id="5"/>
      <w:r w:rsidDel="00000000" w:rsidR="00000000" w:rsidRPr="00000000">
        <w:rPr>
          <w:rtl w:val="0"/>
        </w:rPr>
        <w:t xml:space="preserve">The Peace Offering (Shelem)</w:t>
      </w:r>
    </w:p>
    <w:p w:rsidR="00000000" w:rsidDel="00000000" w:rsidP="00000000" w:rsidRDefault="00000000" w:rsidRPr="00000000" w14:paraId="0000000F">
      <w:pPr>
        <w:rPr/>
      </w:pPr>
      <w:r w:rsidDel="00000000" w:rsidR="00000000" w:rsidRPr="00000000">
        <w:rPr>
          <w:rtl w:val="0"/>
        </w:rPr>
        <w:t xml:space="preserve">The  </w:t>
      </w:r>
      <w:r w:rsidDel="00000000" w:rsidR="00000000" w:rsidRPr="00000000">
        <w:rPr>
          <w:i w:val="1"/>
          <w:iCs w:val="1"/>
          <w:rtl w:val="0"/>
        </w:rPr>
        <w:t xml:space="preserve">Shelem</w:t>
      </w:r>
      <w:r w:rsidDel="00000000" w:rsidR="00000000" w:rsidRPr="00000000">
        <w:rPr>
          <w:rtl w:val="0"/>
        </w:rPr>
        <w:t xml:space="preserve">  (H8002) is a voluntary sacrifice of thanks or requital. It is categorized under the term  </w:t>
      </w:r>
      <w:r w:rsidDel="00000000" w:rsidR="00000000" w:rsidRPr="00000000">
        <w:rPr>
          <w:i w:val="1"/>
          <w:iCs w:val="1"/>
          <w:rtl w:val="0"/>
        </w:rPr>
        <w:t xml:space="preserve">Qorban</w:t>
      </w:r>
      <w:r w:rsidDel="00000000" w:rsidR="00000000" w:rsidRPr="00000000">
        <w:rPr>
          <w:rtl w:val="0"/>
        </w:rPr>
        <w:t xml:space="preserve"> , signifying its purpose as a vehicle to draw near to YHWH.</w:t>
      </w:r>
    </w:p>
    <w:p w:rsidR="00000000" w:rsidDel="00000000" w:rsidP="00000000" w:rsidRDefault="00000000" w:rsidRPr="00000000" w14:paraId="00000010">
      <w:pPr>
        <w:pStyle w:val="Heading5"/>
        <w:rPr/>
      </w:pPr>
      <w:bookmarkStart w:colFirst="0" w:colLast="0" w:name="_knqg3wkong9w" w:id="6"/>
      <w:bookmarkEnd w:id="6"/>
      <w:r w:rsidDel="00000000" w:rsidR="00000000" w:rsidRPr="00000000">
        <w:rPr>
          <w:rtl w:val="0"/>
        </w:rPr>
        <w:t xml:space="preserve">Core Attributes of the Offering</w:t>
      </w:r>
    </w:p>
    <w:p w:rsidR="00000000" w:rsidDel="00000000" w:rsidP="00000000" w:rsidRDefault="00000000" w:rsidRPr="00000000" w14:paraId="00000011">
      <w:pPr>
        <w:numPr>
          <w:ilvl w:val="0"/>
          <w:numId w:val="1"/>
        </w:numPr>
        <w:ind w:left="720" w:hanging="360"/>
        <w:rPr>
          <w:u w:val="none"/>
        </w:rPr>
      </w:pPr>
      <w:r w:rsidDel="00000000" w:rsidR="00000000" w:rsidRPr="00000000">
        <w:rPr>
          <w:b w:val="1"/>
          <w:bCs w:val="1"/>
          <w:rtl w:val="0"/>
        </w:rPr>
        <w:t xml:space="preserve">Voluntary Nature:</w:t>
      </w:r>
      <w:r w:rsidDel="00000000" w:rsidR="00000000" w:rsidRPr="00000000">
        <w:rPr>
          <w:rtl w:val="0"/>
        </w:rPr>
        <w:t xml:space="preserve">  Unlike mandatory sacrifices for specific sins, the  </w:t>
      </w:r>
      <w:r w:rsidDel="00000000" w:rsidR="00000000" w:rsidRPr="00000000">
        <w:rPr>
          <w:i w:val="1"/>
          <w:iCs w:val="1"/>
          <w:rtl w:val="0"/>
        </w:rPr>
        <w:t xml:space="preserve">Shelem</w:t>
      </w:r>
      <w:r w:rsidDel="00000000" w:rsidR="00000000" w:rsidRPr="00000000">
        <w:rPr>
          <w:rtl w:val="0"/>
        </w:rPr>
        <w:t xml:space="preserve">  is a voluntary act brought forth after an individual examines their own self-will against covenant behavior.</w:t>
      </w:r>
    </w:p>
    <w:p w:rsidR="00000000" w:rsidDel="00000000" w:rsidP="00000000" w:rsidRDefault="00000000" w:rsidRPr="00000000" w14:paraId="00000012">
      <w:pPr>
        <w:numPr>
          <w:ilvl w:val="0"/>
          <w:numId w:val="1"/>
        </w:numPr>
        <w:ind w:left="720" w:hanging="360"/>
        <w:rPr>
          <w:u w:val="none"/>
        </w:rPr>
      </w:pPr>
      <w:r w:rsidDel="00000000" w:rsidR="00000000" w:rsidRPr="00000000">
        <w:rPr>
          <w:b w:val="1"/>
          <w:bCs w:val="1"/>
          <w:rtl w:val="0"/>
        </w:rPr>
        <w:t xml:space="preserve">Requirement of Perfection:</w:t>
      </w:r>
      <w:r w:rsidDel="00000000" w:rsidR="00000000" w:rsidRPr="00000000">
        <w:rPr>
          <w:rtl w:val="0"/>
        </w:rPr>
        <w:t xml:space="preserve">  The offering must be  </w:t>
      </w:r>
      <w:r w:rsidDel="00000000" w:rsidR="00000000" w:rsidRPr="00000000">
        <w:rPr>
          <w:i w:val="1"/>
          <w:iCs w:val="1"/>
          <w:rtl w:val="0"/>
        </w:rPr>
        <w:t xml:space="preserve">Tamiym</w:t>
      </w:r>
      <w:r w:rsidDel="00000000" w:rsidR="00000000" w:rsidRPr="00000000">
        <w:rPr>
          <w:rtl w:val="0"/>
        </w:rPr>
        <w:t xml:space="preserve">  (H8549)—without blemish. This is translated as "perfect," meaning complete, whole, sound, and possessing integrity.</w:t>
      </w:r>
    </w:p>
    <w:p w:rsidR="00000000" w:rsidDel="00000000" w:rsidP="00000000" w:rsidRDefault="00000000" w:rsidRPr="00000000" w14:paraId="00000013">
      <w:pPr>
        <w:numPr>
          <w:ilvl w:val="0"/>
          <w:numId w:val="1"/>
        </w:numPr>
        <w:ind w:left="720" w:hanging="360"/>
        <w:rPr>
          <w:u w:val="none"/>
        </w:rPr>
      </w:pPr>
      <w:r w:rsidDel="00000000" w:rsidR="00000000" w:rsidRPr="00000000">
        <w:rPr>
          <w:b w:val="1"/>
          <w:bCs w:val="1"/>
          <w:rtl w:val="0"/>
        </w:rPr>
        <w:t xml:space="preserve">The "Choice" Portions (Cheleb):</w:t>
      </w:r>
      <w:r w:rsidDel="00000000" w:rsidR="00000000" w:rsidRPr="00000000">
        <w:rPr>
          <w:rtl w:val="0"/>
        </w:rPr>
        <w:t xml:space="preserve">  Leviticus 3 specifies that the fat ( </w:t>
      </w:r>
      <w:r w:rsidDel="00000000" w:rsidR="00000000" w:rsidRPr="00000000">
        <w:rPr>
          <w:i w:val="1"/>
          <w:iCs w:val="1"/>
          <w:rtl w:val="0"/>
        </w:rPr>
        <w:t xml:space="preserve">Cheleb</w:t>
      </w:r>
      <w:r w:rsidDel="00000000" w:rsidR="00000000" w:rsidRPr="00000000">
        <w:rPr>
          <w:rtl w:val="0"/>
        </w:rPr>
        <w:t xml:space="preserve"> —the richest or choice part) covering the entrails, kidneys, and liver must be burned as an offering. These internal organs represent the seat of thought, emotion, and substance.</w:t>
      </w:r>
    </w:p>
    <w:p w:rsidR="00000000" w:rsidDel="00000000" w:rsidP="00000000" w:rsidRDefault="00000000" w:rsidRPr="00000000" w14:paraId="00000014">
      <w:pPr>
        <w:pStyle w:val="Heading5"/>
        <w:rPr/>
      </w:pPr>
      <w:bookmarkStart w:colFirst="0" w:colLast="0" w:name="_pinpy7bxwajf" w:id="7"/>
      <w:bookmarkEnd w:id="7"/>
      <w:r w:rsidDel="00000000" w:rsidR="00000000" w:rsidRPr="00000000">
        <w:rPr>
          <w:rtl w:val="0"/>
        </w:rPr>
        <w:t xml:space="preserve">The Symbolism of Food (Lechem)</w:t>
      </w:r>
    </w:p>
    <w:p w:rsidR="00000000" w:rsidDel="00000000" w:rsidP="00000000" w:rsidRDefault="00000000" w:rsidRPr="00000000" w14:paraId="00000015">
      <w:pPr>
        <w:rPr/>
      </w:pPr>
      <w:r w:rsidDel="00000000" w:rsidR="00000000" w:rsidRPr="00000000">
        <w:rPr>
          <w:rtl w:val="0"/>
        </w:rPr>
        <w:t xml:space="preserve">The priest burns these portions on the altar as "food" ( </w:t>
      </w:r>
      <w:r w:rsidDel="00000000" w:rsidR="00000000" w:rsidRPr="00000000">
        <w:rPr>
          <w:i w:val="1"/>
          <w:iCs w:val="1"/>
          <w:rtl w:val="0"/>
        </w:rPr>
        <w:t xml:space="preserve">Lechem</w:t>
      </w:r>
      <w:r w:rsidDel="00000000" w:rsidR="00000000" w:rsidRPr="00000000">
        <w:rPr>
          <w:rtl w:val="0"/>
        </w:rPr>
        <w:t xml:space="preserve"> ), a term commonly translated as "bread." This offering ascends as a "sweet aroma," a term indicating the soothing of wrath and the restoration of a friendly relationship between the offerer and YHWH.</w:t>
      </w:r>
    </w:p>
    <w:p w:rsidR="00000000" w:rsidDel="00000000" w:rsidP="00000000" w:rsidRDefault="00000000" w:rsidRPr="00000000" w14:paraId="00000016">
      <w:pPr>
        <w:pStyle w:val="Heading4"/>
        <w:rPr/>
      </w:pPr>
      <w:bookmarkStart w:colFirst="0" w:colLast="0" w:name="_kdhuk1dix312" w:id="8"/>
      <w:bookmarkEnd w:id="8"/>
      <w:r w:rsidDel="00000000" w:rsidR="00000000" w:rsidRPr="00000000">
        <w:rPr>
          <w:rtl w:val="0"/>
        </w:rPr>
        <w:t xml:space="preserve">The Divergence: Nature vs. Covenant</w:t>
      </w:r>
    </w:p>
    <w:p w:rsidR="00000000" w:rsidDel="00000000" w:rsidP="00000000" w:rsidRDefault="00000000" w:rsidRPr="00000000" w14:paraId="00000017">
      <w:pPr>
        <w:rPr/>
      </w:pPr>
      <w:r w:rsidDel="00000000" w:rsidR="00000000" w:rsidRPr="00000000">
        <w:rPr>
          <w:rtl w:val="0"/>
        </w:rPr>
        <w:t xml:space="preserve">The analysis posits that humanity is, by nature, not at peace with YHWH. The "heaviness of glory" associated with YHWH’s dwelling creates a natural disturbance or conflict for the unholy.</w:t>
      </w:r>
    </w:p>
    <w:p w:rsidR="00000000" w:rsidDel="00000000" w:rsidP="00000000" w:rsidRDefault="00000000" w:rsidRPr="00000000" w14:paraId="00000018">
      <w:pPr>
        <w:numPr>
          <w:ilvl w:val="0"/>
          <w:numId w:val="2"/>
        </w:numPr>
        <w:ind w:left="720" w:hanging="360"/>
        <w:rPr>
          <w:u w:val="none"/>
        </w:rPr>
      </w:pPr>
      <w:r w:rsidDel="00000000" w:rsidR="00000000" w:rsidRPr="00000000">
        <w:rPr>
          <w:b w:val="1"/>
          <w:bCs w:val="1"/>
          <w:rtl w:val="0"/>
        </w:rPr>
        <w:t xml:space="preserve">The Role of Instruction:</w:t>
      </w:r>
      <w:r w:rsidDel="00000000" w:rsidR="00000000" w:rsidRPr="00000000">
        <w:rPr>
          <w:rtl w:val="0"/>
        </w:rPr>
        <w:t xml:space="preserve">  Shalom is found through the "set apart nature" described in covenant instruction. Apart from this instruction, individuals are lured by their own definitions of what is "set apart," which often stand at odds with YHWH.</w:t>
      </w:r>
    </w:p>
    <w:p w:rsidR="00000000" w:rsidDel="00000000" w:rsidP="00000000" w:rsidRDefault="00000000" w:rsidRPr="00000000" w14:paraId="00000019">
      <w:pPr>
        <w:numPr>
          <w:ilvl w:val="0"/>
          <w:numId w:val="2"/>
        </w:numPr>
        <w:ind w:left="720" w:hanging="360"/>
        <w:rPr>
          <w:u w:val="none"/>
        </w:rPr>
      </w:pPr>
      <w:r w:rsidDel="00000000" w:rsidR="00000000" w:rsidRPr="00000000">
        <w:rPr>
          <w:b w:val="1"/>
          <w:bCs w:val="1"/>
          <w:rtl w:val="0"/>
        </w:rPr>
        <w:t xml:space="preserve">The Necessity of Blood:</w:t>
      </w:r>
      <w:r w:rsidDel="00000000" w:rsidR="00000000" w:rsidRPr="00000000">
        <w:rPr>
          <w:rtl w:val="0"/>
        </w:rPr>
        <w:t xml:space="preserve">  Per Hebrews 9:22, "almost all things are by the law purged with blood; and without shedding of blood is no remission." The blood of the covenant serves as the mechanism for "making whole" after a violation.</w:t>
      </w:r>
    </w:p>
    <w:p w:rsidR="00000000" w:rsidDel="00000000" w:rsidP="00000000" w:rsidRDefault="00000000" w:rsidRPr="00000000" w14:paraId="0000001A">
      <w:pPr>
        <w:pStyle w:val="Heading4"/>
        <w:rPr/>
      </w:pPr>
      <w:bookmarkStart w:colFirst="0" w:colLast="0" w:name="_3h91h97eoysu" w:id="9"/>
      <w:bookmarkEnd w:id="9"/>
      <w:r w:rsidDel="00000000" w:rsidR="00000000" w:rsidRPr="00000000">
        <w:rPr>
          <w:rtl w:val="0"/>
        </w:rPr>
        <w:t xml:space="preserve">Yeshua as the Ultimate Fulfillment</w:t>
      </w:r>
    </w:p>
    <w:p w:rsidR="00000000" w:rsidDel="00000000" w:rsidP="00000000" w:rsidRDefault="00000000" w:rsidRPr="00000000" w14:paraId="0000001B">
      <w:pPr>
        <w:rPr/>
      </w:pPr>
      <w:r w:rsidDel="00000000" w:rsidR="00000000" w:rsidRPr="00000000">
        <w:rPr>
          <w:rtl w:val="0"/>
        </w:rPr>
        <w:t xml:space="preserve">The document synthesizes the sacrificial system of Leviticus with the New Testament presentation of Yeshua.</w:t>
      </w:r>
    </w:p>
    <w:p w:rsidR="00000000" w:rsidDel="00000000" w:rsidP="00000000" w:rsidRDefault="00000000" w:rsidRPr="00000000" w14:paraId="0000001C">
      <w:pPr>
        <w:pStyle w:val="Heading5"/>
        <w:rPr/>
      </w:pPr>
      <w:bookmarkStart w:colFirst="0" w:colLast="0" w:name="_d0q5cbmj0exo" w:id="10"/>
      <w:bookmarkEnd w:id="10"/>
      <w:r w:rsidDel="00000000" w:rsidR="00000000" w:rsidRPr="00000000">
        <w:rPr>
          <w:rtl w:val="0"/>
        </w:rPr>
        <w:t xml:space="preserve">The Bread of Life</w:t>
      </w:r>
    </w:p>
    <w:p w:rsidR="00000000" w:rsidDel="00000000" w:rsidP="00000000" w:rsidRDefault="00000000" w:rsidRPr="00000000" w14:paraId="0000001D">
      <w:pPr>
        <w:rPr/>
      </w:pPr>
      <w:r w:rsidDel="00000000" w:rsidR="00000000" w:rsidRPr="00000000">
        <w:rPr>
          <w:rtl w:val="0"/>
        </w:rPr>
        <w:t xml:space="preserve">Yeshua identifies himself in John 6 as the "True Bread from Heaven" ( </w:t>
      </w:r>
      <w:r w:rsidDel="00000000" w:rsidR="00000000" w:rsidRPr="00000000">
        <w:rPr>
          <w:i w:val="1"/>
          <w:iCs w:val="1"/>
          <w:rtl w:val="0"/>
        </w:rPr>
        <w:t xml:space="preserve">Lechem/Artos</w:t>
      </w:r>
      <w:r w:rsidDel="00000000" w:rsidR="00000000" w:rsidRPr="00000000">
        <w:rPr>
          <w:rtl w:val="0"/>
        </w:rPr>
        <w:t xml:space="preserve"> ). He is the "food sacrifice" described in Leviticus—the internal man who surrendered lust-driven pursuit to become the instrument of YHWH’s will.</w:t>
      </w:r>
    </w:p>
    <w:p w:rsidR="00000000" w:rsidDel="00000000" w:rsidP="00000000" w:rsidRDefault="00000000" w:rsidRPr="00000000" w14:paraId="0000001E">
      <w:pPr>
        <w:pStyle w:val="Heading5"/>
        <w:rPr/>
      </w:pPr>
      <w:bookmarkStart w:colFirst="0" w:colLast="0" w:name="_eqkad17rxj1i" w:id="11"/>
      <w:bookmarkEnd w:id="11"/>
      <w:r w:rsidDel="00000000" w:rsidR="00000000" w:rsidRPr="00000000">
        <w:rPr>
          <w:rtl w:val="0"/>
        </w:rPr>
        <w:t xml:space="preserve">The Sōtērion</w:t>
      </w:r>
    </w:p>
    <w:p w:rsidR="00000000" w:rsidDel="00000000" w:rsidP="00000000" w:rsidRDefault="00000000" w:rsidRPr="00000000" w14:paraId="0000001F">
      <w:pPr>
        <w:rPr/>
      </w:pPr>
      <w:r w:rsidDel="00000000" w:rsidR="00000000" w:rsidRPr="00000000">
        <w:rPr>
          <w:rtl w:val="0"/>
        </w:rPr>
        <w:t xml:space="preserve">In the Septuagint (LXX), the word  </w:t>
      </w:r>
      <w:r w:rsidDel="00000000" w:rsidR="00000000" w:rsidRPr="00000000">
        <w:rPr>
          <w:i w:val="1"/>
          <w:iCs w:val="1"/>
          <w:rtl w:val="0"/>
        </w:rPr>
        <w:t xml:space="preserve">Shelem</w:t>
      </w:r>
      <w:r w:rsidDel="00000000" w:rsidR="00000000" w:rsidRPr="00000000">
        <w:rPr>
          <w:rtl w:val="0"/>
        </w:rPr>
        <w:t xml:space="preserve">  is translated as  </w:t>
      </w:r>
      <w:r w:rsidDel="00000000" w:rsidR="00000000" w:rsidRPr="00000000">
        <w:rPr>
          <w:i w:val="1"/>
          <w:iCs w:val="1"/>
          <w:rtl w:val="0"/>
        </w:rPr>
        <w:t xml:space="preserve">sōtērion</w:t>
      </w:r>
      <w:r w:rsidDel="00000000" w:rsidR="00000000" w:rsidRPr="00000000">
        <w:rPr>
          <w:rtl w:val="0"/>
        </w:rPr>
        <w:t xml:space="preserve">  (G4992), meaning:</w:t>
      </w:r>
    </w:p>
    <w:p w:rsidR="00000000" w:rsidDel="00000000" w:rsidP="00000000" w:rsidRDefault="00000000" w:rsidRPr="00000000" w14:paraId="00000020">
      <w:pPr>
        <w:numPr>
          <w:ilvl w:val="0"/>
          <w:numId w:val="3"/>
        </w:numPr>
        <w:ind w:left="720" w:hanging="360"/>
        <w:rPr>
          <w:u w:val="none"/>
        </w:rPr>
      </w:pPr>
      <w:r w:rsidDel="00000000" w:rsidR="00000000" w:rsidRPr="00000000">
        <w:rPr>
          <w:rtl w:val="0"/>
        </w:rPr>
        <w:t xml:space="preserve">Defender or defense.</w:t>
      </w:r>
    </w:p>
    <w:p w:rsidR="00000000" w:rsidDel="00000000" w:rsidP="00000000" w:rsidRDefault="00000000" w:rsidRPr="00000000" w14:paraId="00000021">
      <w:pPr>
        <w:numPr>
          <w:ilvl w:val="0"/>
          <w:numId w:val="3"/>
        </w:numPr>
        <w:ind w:left="720" w:hanging="360"/>
        <w:rPr>
          <w:u w:val="none"/>
        </w:rPr>
      </w:pPr>
      <w:r w:rsidDel="00000000" w:rsidR="00000000" w:rsidRPr="00000000">
        <w:rPr>
          <w:rtl w:val="0"/>
        </w:rPr>
        <w:t xml:space="preserve">Saving or bringing salvation.</w:t>
      </w:r>
    </w:p>
    <w:p w:rsidR="00000000" w:rsidDel="00000000" w:rsidP="00000000" w:rsidRDefault="00000000" w:rsidRPr="00000000" w14:paraId="00000022">
      <w:pPr>
        <w:numPr>
          <w:ilvl w:val="0"/>
          <w:numId w:val="3"/>
        </w:numPr>
        <w:ind w:left="720" w:hanging="360"/>
        <w:rPr>
          <w:u w:val="none"/>
        </w:rPr>
      </w:pPr>
      <w:r w:rsidDel="00000000" w:rsidR="00000000" w:rsidRPr="00000000">
        <w:rPr>
          <w:rtl w:val="0"/>
        </w:rPr>
        <w:t xml:space="preserve">The embodiment of salvation.</w:t>
      </w:r>
    </w:p>
    <w:p w:rsidR="00000000" w:rsidDel="00000000" w:rsidP="00000000" w:rsidRDefault="00000000" w:rsidRPr="00000000" w14:paraId="00000023">
      <w:pPr>
        <w:numPr>
          <w:ilvl w:val="0"/>
          <w:numId w:val="3"/>
        </w:numPr>
        <w:ind w:left="720" w:hanging="360"/>
        <w:rPr>
          <w:u w:val="none"/>
        </w:rPr>
      </w:pPr>
      <w:r w:rsidDel="00000000" w:rsidR="00000000" w:rsidRPr="00000000">
        <w:rPr>
          <w:rtl w:val="0"/>
        </w:rPr>
        <w:t xml:space="preserve">The hope of future salvation.Yeshua is presented as the "choice lechem" offered by YHWH to secure the "departure" or resurrection of believers on the last day.</w:t>
      </w:r>
    </w:p>
    <w:p w:rsidR="00000000" w:rsidDel="00000000" w:rsidP="00000000" w:rsidRDefault="00000000" w:rsidRPr="00000000" w14:paraId="00000024">
      <w:pPr>
        <w:pStyle w:val="Heading4"/>
        <w:rPr/>
      </w:pPr>
      <w:bookmarkStart w:colFirst="0" w:colLast="0" w:name="_d2rxjp2i96xr" w:id="12"/>
      <w:bookmarkEnd w:id="12"/>
      <w:r w:rsidDel="00000000" w:rsidR="00000000" w:rsidRPr="00000000">
        <w:rPr>
          <w:rtl w:val="0"/>
        </w:rPr>
        <w:t xml:space="preserve">Practical Application: Finding Shalom</w:t>
      </w:r>
    </w:p>
    <w:p w:rsidR="00000000" w:rsidDel="00000000" w:rsidP="00000000" w:rsidRDefault="00000000" w:rsidRPr="00000000" w14:paraId="00000025">
      <w:pPr>
        <w:rPr/>
      </w:pPr>
      <w:r w:rsidDel="00000000" w:rsidR="00000000" w:rsidRPr="00000000">
        <w:rPr>
          <w:rtl w:val="0"/>
        </w:rPr>
        <w:t xml:space="preserve">The transition from anxiety to peace is described as a process of humility and conviction.</w:t>
      </w:r>
    </w:p>
    <w:p w:rsidR="00000000" w:rsidDel="00000000" w:rsidP="00000000" w:rsidRDefault="00000000" w:rsidRPr="00000000" w14:paraId="00000026">
      <w:pPr>
        <w:pStyle w:val="Heading5"/>
        <w:rPr/>
      </w:pPr>
      <w:bookmarkStart w:colFirst="0" w:colLast="0" w:name="_ezfdq08odgo" w:id="13"/>
      <w:bookmarkEnd w:id="13"/>
      <w:r w:rsidDel="00000000" w:rsidR="00000000" w:rsidRPr="00000000">
        <w:rPr>
          <w:rtl w:val="0"/>
        </w:rPr>
        <w:t xml:space="preserve">Trust and Surrender</w:t>
      </w:r>
    </w:p>
    <w:p w:rsidR="00000000" w:rsidDel="00000000" w:rsidP="00000000" w:rsidRDefault="00000000" w:rsidRPr="00000000" w14:paraId="00000027">
      <w:pPr>
        <w:rPr/>
      </w:pPr>
      <w:r w:rsidDel="00000000" w:rsidR="00000000" w:rsidRPr="00000000">
        <w:rPr>
          <w:rtl w:val="0"/>
        </w:rPr>
        <w:t xml:space="preserve">Real peace with Elohim requires:</w:t>
      </w:r>
    </w:p>
    <w:p w:rsidR="00000000" w:rsidDel="00000000" w:rsidP="00000000" w:rsidRDefault="00000000" w:rsidRPr="00000000" w14:paraId="00000028">
      <w:pPr>
        <w:numPr>
          <w:ilvl w:val="0"/>
          <w:numId w:val="6"/>
        </w:numPr>
        <w:ind w:left="720" w:hanging="360"/>
        <w:rPr>
          <w:u w:val="none"/>
        </w:rPr>
      </w:pPr>
      <w:r w:rsidDel="00000000" w:rsidR="00000000" w:rsidRPr="00000000">
        <w:rPr>
          <w:b w:val="1"/>
          <w:bCs w:val="1"/>
          <w:rtl w:val="0"/>
        </w:rPr>
        <w:t xml:space="preserve">Admission of Unworthiness:</w:t>
      </w:r>
      <w:r w:rsidDel="00000000" w:rsidR="00000000" w:rsidRPr="00000000">
        <w:rPr>
          <w:rtl w:val="0"/>
        </w:rPr>
        <w:t xml:space="preserve">  Acknowledging that only YHWH can declare an individual worthy.</w:t>
      </w:r>
    </w:p>
    <w:p w:rsidR="00000000" w:rsidDel="00000000" w:rsidP="00000000" w:rsidRDefault="00000000" w:rsidRPr="00000000" w14:paraId="00000029">
      <w:pPr>
        <w:numPr>
          <w:ilvl w:val="0"/>
          <w:numId w:val="6"/>
        </w:numPr>
        <w:ind w:left="720" w:hanging="360"/>
        <w:rPr>
          <w:u w:val="none"/>
        </w:rPr>
      </w:pPr>
      <w:r w:rsidDel="00000000" w:rsidR="00000000" w:rsidRPr="00000000">
        <w:rPr>
          <w:b w:val="1"/>
          <w:bCs w:val="1"/>
          <w:rtl w:val="0"/>
        </w:rPr>
        <w:t xml:space="preserve">Faith in the Offering:</w:t>
      </w:r>
      <w:r w:rsidDel="00000000" w:rsidR="00000000" w:rsidRPr="00000000">
        <w:rPr>
          <w:rtl w:val="0"/>
        </w:rPr>
        <w:t xml:space="preserve">  Believing that the  </w:t>
      </w:r>
      <w:r w:rsidDel="00000000" w:rsidR="00000000" w:rsidRPr="00000000">
        <w:rPr>
          <w:i w:val="1"/>
          <w:iCs w:val="1"/>
          <w:rtl w:val="0"/>
        </w:rPr>
        <w:t xml:space="preserve">Shelem</w:t>
      </w:r>
      <w:r w:rsidDel="00000000" w:rsidR="00000000" w:rsidRPr="00000000">
        <w:rPr>
          <w:rtl w:val="0"/>
        </w:rPr>
        <w:t xml:space="preserve">  (Yeshua) provided for one's lack of integrity is sufficient.</w:t>
      </w:r>
    </w:p>
    <w:p w:rsidR="00000000" w:rsidDel="00000000" w:rsidP="00000000" w:rsidRDefault="00000000" w:rsidRPr="00000000" w14:paraId="0000002A">
      <w:pPr>
        <w:numPr>
          <w:ilvl w:val="0"/>
          <w:numId w:val="6"/>
        </w:numPr>
        <w:ind w:left="720" w:hanging="360"/>
        <w:rPr>
          <w:u w:val="none"/>
        </w:rPr>
      </w:pPr>
      <w:r w:rsidDel="00000000" w:rsidR="00000000" w:rsidRPr="00000000">
        <w:rPr>
          <w:b w:val="1"/>
          <w:bCs w:val="1"/>
          <w:rtl w:val="0"/>
        </w:rPr>
        <w:t xml:space="preserve">Covenant Obedience:</w:t>
      </w:r>
      <w:r w:rsidDel="00000000" w:rsidR="00000000" w:rsidRPr="00000000">
        <w:rPr>
          <w:rtl w:val="0"/>
        </w:rPr>
        <w:t xml:space="preserve">  Drawing as close as possible through the "integrity of the  </w:t>
      </w:r>
      <w:r w:rsidDel="00000000" w:rsidR="00000000" w:rsidRPr="00000000">
        <w:rPr>
          <w:i w:val="1"/>
          <w:iCs w:val="1"/>
          <w:rtl w:val="0"/>
        </w:rPr>
        <w:t xml:space="preserve">nephesh</w:t>
      </w:r>
      <w:r w:rsidDel="00000000" w:rsidR="00000000" w:rsidRPr="00000000">
        <w:rPr>
          <w:rtl w:val="0"/>
        </w:rPr>
        <w:t xml:space="preserve"> " (soul/appetite/mind).</w:t>
      </w:r>
    </w:p>
    <w:p w:rsidR="00000000" w:rsidDel="00000000" w:rsidP="00000000" w:rsidRDefault="00000000" w:rsidRPr="00000000" w14:paraId="0000002B">
      <w:pPr>
        <w:pStyle w:val="Heading5"/>
        <w:rPr/>
      </w:pPr>
      <w:bookmarkStart w:colFirst="0" w:colLast="0" w:name="_ipsluv975ico" w:id="14"/>
      <w:bookmarkEnd w:id="14"/>
      <w:r w:rsidDel="00000000" w:rsidR="00000000" w:rsidRPr="00000000">
        <w:rPr>
          <w:rtl w:val="0"/>
        </w:rPr>
        <w:t xml:space="preserve">Overcoming Anxiety</w:t>
      </w:r>
    </w:p>
    <w:p w:rsidR="00000000" w:rsidDel="00000000" w:rsidP="00000000" w:rsidRDefault="00000000" w:rsidRPr="00000000" w14:paraId="0000002C">
      <w:pPr>
        <w:rPr/>
      </w:pPr>
      <w:r w:rsidDel="00000000" w:rsidR="00000000" w:rsidRPr="00000000">
        <w:rPr>
          <w:rtl w:val="0"/>
        </w:rPr>
        <w:t xml:space="preserve">Citing 1 Peter 5:6-10, the document concludes that finding Shalom requires:</w:t>
      </w:r>
    </w:p>
    <w:p w:rsidR="00000000" w:rsidDel="00000000" w:rsidP="00000000" w:rsidRDefault="00000000" w:rsidRPr="00000000" w14:paraId="0000002D">
      <w:pPr>
        <w:numPr>
          <w:ilvl w:val="0"/>
          <w:numId w:val="7"/>
        </w:numPr>
        <w:ind w:left="720" w:hanging="360"/>
        <w:rPr>
          <w:u w:val="none"/>
        </w:rPr>
      </w:pPr>
      <w:r w:rsidDel="00000000" w:rsidR="00000000" w:rsidRPr="00000000">
        <w:rPr>
          <w:b w:val="1"/>
          <w:bCs w:val="1"/>
          <w:rtl w:val="0"/>
        </w:rPr>
        <w:t xml:space="preserve">Humility:</w:t>
      </w:r>
      <w:r w:rsidDel="00000000" w:rsidR="00000000" w:rsidRPr="00000000">
        <w:rPr>
          <w:rtl w:val="0"/>
        </w:rPr>
        <w:t xml:space="preserve">  Submitting under God’s mighty hand.</w:t>
      </w:r>
    </w:p>
    <w:p w:rsidR="00000000" w:rsidDel="00000000" w:rsidP="00000000" w:rsidRDefault="00000000" w:rsidRPr="00000000" w14:paraId="0000002E">
      <w:pPr>
        <w:numPr>
          <w:ilvl w:val="0"/>
          <w:numId w:val="7"/>
        </w:numPr>
        <w:ind w:left="720" w:hanging="360"/>
        <w:rPr>
          <w:u w:val="none"/>
        </w:rPr>
      </w:pPr>
      <w:r w:rsidDel="00000000" w:rsidR="00000000" w:rsidRPr="00000000">
        <w:rPr>
          <w:b w:val="1"/>
          <w:bCs w:val="1"/>
          <w:rtl w:val="0"/>
        </w:rPr>
        <w:t xml:space="preserve">Casting Anxiety:</w:t>
      </w:r>
      <w:r w:rsidDel="00000000" w:rsidR="00000000" w:rsidRPr="00000000">
        <w:rPr>
          <w:rtl w:val="0"/>
        </w:rPr>
        <w:t xml:space="preserve">  Transferring the weight of performance and worry onto YHWH.</w:t>
      </w:r>
    </w:p>
    <w:p w:rsidR="00000000" w:rsidDel="00000000" w:rsidP="00000000" w:rsidRDefault="00000000" w:rsidRPr="00000000" w14:paraId="0000002F">
      <w:pPr>
        <w:numPr>
          <w:ilvl w:val="0"/>
          <w:numId w:val="7"/>
        </w:numPr>
        <w:ind w:left="720" w:hanging="360"/>
        <w:rPr>
          <w:u w:val="none"/>
        </w:rPr>
      </w:pPr>
      <w:r w:rsidDel="00000000" w:rsidR="00000000" w:rsidRPr="00000000">
        <w:rPr>
          <w:b w:val="1"/>
          <w:bCs w:val="1"/>
          <w:rtl w:val="0"/>
        </w:rPr>
        <w:t xml:space="preserve">Sobriety:</w:t>
      </w:r>
      <w:r w:rsidDel="00000000" w:rsidR="00000000" w:rsidRPr="00000000">
        <w:rPr>
          <w:rtl w:val="0"/>
        </w:rPr>
        <w:t xml:space="preserve">  Remaining alert against the "roaring lion" (the adversary) who seeks to devour those who are lured away.</w:t>
      </w:r>
    </w:p>
    <w:p w:rsidR="00000000" w:rsidDel="00000000" w:rsidP="00000000" w:rsidRDefault="00000000" w:rsidRPr="00000000" w14:paraId="00000030">
      <w:pPr>
        <w:numPr>
          <w:ilvl w:val="0"/>
          <w:numId w:val="7"/>
        </w:numPr>
        <w:ind w:left="720" w:hanging="360"/>
        <w:rPr>
          <w:u w:val="none"/>
        </w:rPr>
      </w:pPr>
      <w:r w:rsidDel="00000000" w:rsidR="00000000" w:rsidRPr="00000000">
        <w:rPr>
          <w:b w:val="1"/>
          <w:bCs w:val="1"/>
          <w:rtl w:val="0"/>
        </w:rPr>
        <w:t xml:space="preserve">Persistence:</w:t>
      </w:r>
      <w:r w:rsidDel="00000000" w:rsidR="00000000" w:rsidRPr="00000000">
        <w:rPr>
          <w:rtl w:val="0"/>
        </w:rPr>
        <w:t xml:space="preserve">  Standing firm in faith despite suffering, with the assurance that YHWH will restore ( </w:t>
      </w:r>
      <w:r w:rsidDel="00000000" w:rsidR="00000000" w:rsidRPr="00000000">
        <w:rPr>
          <w:i w:val="1"/>
          <w:iCs w:val="1"/>
          <w:rtl w:val="0"/>
        </w:rPr>
        <w:t xml:space="preserve">Shalam</w:t>
      </w:r>
      <w:r w:rsidDel="00000000" w:rsidR="00000000" w:rsidRPr="00000000">
        <w:rPr>
          <w:rtl w:val="0"/>
        </w:rPr>
        <w:t xml:space="preserve"> ) and heal ( </w:t>
      </w:r>
      <w:r w:rsidDel="00000000" w:rsidR="00000000" w:rsidRPr="00000000">
        <w:rPr>
          <w:i w:val="1"/>
          <w:iCs w:val="1"/>
          <w:rtl w:val="0"/>
        </w:rPr>
        <w:t xml:space="preserve">Rapha</w:t>
      </w:r>
      <w:r w:rsidDel="00000000" w:rsidR="00000000" w:rsidRPr="00000000">
        <w:rPr>
          <w:rtl w:val="0"/>
        </w:rPr>
        <w:t xml:space="preserve"> —mend/stitch together) those who are contrite.</w:t>
      </w:r>
      <w:r w:rsidDel="00000000" w:rsidR="00000000" w:rsidRPr="00000000">
        <w:rPr>
          <w:b w:val="1"/>
          <w:bCs w:val="1"/>
          <w:rtl w:val="0"/>
        </w:rPr>
        <w:t xml:space="preserve">Key Quote:</w:t>
      </w:r>
      <w:r w:rsidDel="00000000" w:rsidR="00000000" w:rsidRPr="00000000">
        <w:rPr>
          <w:rtl w:val="0"/>
        </w:rPr>
        <w:t xml:space="preserve">  "The Qorban shelem must represent everything you are not, but desire to be... You must believe he has declared you worthy and that the shelem offered for your lack of integrity is more than enough."</w:t>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